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/>
        <w:ind w:firstLine="2168" w:firstLineChars="900"/>
        <w:rPr>
          <w:b/>
        </w:rPr>
      </w:pPr>
      <w:r>
        <w:rPr>
          <w:rFonts w:hint="eastAsia"/>
          <w:b/>
        </w:rPr>
        <w:t>CARSI用户资源访问指南（</w:t>
      </w:r>
      <w:r>
        <w:rPr>
          <w:rFonts w:hint="eastAsia"/>
          <w:b/>
          <w:lang w:val="en-US" w:eastAsia="zh-CN"/>
        </w:rPr>
        <w:t>百链</w:t>
      </w:r>
      <w:r>
        <w:rPr>
          <w:rFonts w:hint="eastAsia"/>
          <w:b/>
        </w:rPr>
        <w:t xml:space="preserve">版） </w:t>
      </w:r>
    </w:p>
    <w:p>
      <w:pPr>
        <w:spacing w:before="163" w:beforeLines="50" w:after="163" w:afterLines="50"/>
        <w:ind w:firstLine="3150" w:firstLineChars="15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2024年11月13</w:t>
      </w:r>
      <w:r>
        <w:rPr>
          <w:rFonts w:hint="eastAsia"/>
          <w:sz w:val="21"/>
          <w:szCs w:val="21"/>
        </w:rPr>
        <w:t xml:space="preserve">日 </w:t>
      </w:r>
    </w:p>
    <w:p>
      <w:pPr>
        <w:pStyle w:val="25"/>
        <w:numPr>
          <w:ilvl w:val="0"/>
          <w:numId w:val="1"/>
        </w:numPr>
        <w:ind w:firstLineChars="0"/>
      </w:pPr>
      <w:r>
        <w:rPr>
          <w:rFonts w:hint="eastAsia"/>
        </w:rPr>
        <w:t>使用非校园</w:t>
      </w:r>
      <w:r>
        <w:t>IP</w:t>
      </w:r>
      <w:r>
        <w:rPr>
          <w:rFonts w:hint="eastAsia"/>
        </w:rPr>
        <w:t>地址打开浏览器，访问</w:t>
      </w:r>
      <w:r>
        <w:rPr>
          <w:rFonts w:hint="eastAsia"/>
          <w:lang w:val="en-US" w:eastAsia="zh-CN"/>
        </w:rPr>
        <w:t>百链</w:t>
      </w:r>
      <w:r>
        <w:rPr>
          <w:rFonts w:hint="eastAsia"/>
        </w:rPr>
        <w:t>网站</w:t>
      </w:r>
      <w:r>
        <w:t xml:space="preserve"> </w:t>
      </w:r>
      <w:r>
        <w:fldChar w:fldCharType="begin"/>
      </w:r>
      <w:r>
        <w:instrText xml:space="preserve"> HYPERLINK "https://xx.com" </w:instrText>
      </w:r>
      <w:r>
        <w:fldChar w:fldCharType="separate"/>
      </w:r>
      <w:r>
        <w:rPr>
          <w:rStyle w:val="19"/>
        </w:rPr>
        <w:t>https://</w:t>
      </w:r>
      <w:r>
        <w:rPr>
          <w:rStyle w:val="19"/>
          <w:rFonts w:hint="eastAsia"/>
          <w:lang w:val="en-US" w:eastAsia="zh-CN"/>
        </w:rPr>
        <w:t>www.blyun</w:t>
      </w:r>
      <w:r>
        <w:rPr>
          <w:rStyle w:val="19"/>
          <w:rFonts w:hint="eastAsia"/>
        </w:rPr>
        <w:t>.com</w:t>
      </w:r>
      <w:r>
        <w:rPr>
          <w:rStyle w:val="19"/>
          <w:rFonts w:hint="eastAsia"/>
        </w:rPr>
        <w:fldChar w:fldCharType="end"/>
      </w:r>
    </w:p>
    <w:p>
      <w:pPr>
        <w:numPr>
          <w:ilvl w:val="0"/>
          <w:numId w:val="1"/>
        </w:numPr>
        <w:ind w:left="360" w:leftChars="0" w:hanging="360" w:firstLineChars="0"/>
        <w:rPr>
          <w:rFonts w:hint="eastAsia"/>
        </w:rPr>
      </w:pPr>
      <w:r>
        <w:rPr>
          <w:rFonts w:hint="eastAsia"/>
        </w:rPr>
        <w:t>在登录页面点击“</w:t>
      </w:r>
      <w:r>
        <w:t>CARSI</w:t>
      </w:r>
      <w:r>
        <w:rPr>
          <w:rFonts w:hint="eastAsia"/>
        </w:rPr>
        <w:t xml:space="preserve">”按钮，通过CARSI登录。 </w:t>
      </w:r>
    </w:p>
    <w:p>
      <w:pPr>
        <w:spacing w:line="240" w:lineRule="auto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2562225"/>
            <wp:effectExtent l="0" t="0" r="16510" b="3175"/>
            <wp:docPr id="1" name="图片 1" descr="d7bf538df9a661d6828a73d5f6e6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bf538df9a661d6828a73d5f6e605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360" w:leftChars="0" w:hanging="360" w:firstLineChars="0"/>
        <w:rPr>
          <w:rFonts w:hint="eastAsia" w:eastAsia="宋体"/>
          <w:lang w:eastAsia="zh-CN"/>
        </w:rPr>
      </w:pPr>
      <w:r>
        <w:rPr>
          <w:rFonts w:hint="eastAsia"/>
          <w:color w:val="auto"/>
        </w:rPr>
        <w:t>选中</w:t>
      </w:r>
      <w:r>
        <w:rPr>
          <w:rFonts w:hint="eastAsia"/>
          <w:color w:val="auto"/>
          <w:lang w:val="en-US" w:eastAsia="zh-CN"/>
        </w:rPr>
        <w:t>测试，跳转到carsi单位选择页面</w:t>
      </w:r>
    </w:p>
    <w:p>
      <w:pPr>
        <w:numPr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184785</wp:posOffset>
            </wp:positionV>
            <wp:extent cx="5263515" cy="2874010"/>
            <wp:effectExtent l="0" t="0" r="19685" b="21590"/>
            <wp:wrapTopAndBottom/>
            <wp:docPr id="3" name="图片 3" descr="QQ_173163659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_17316365952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</w:pPr>
    </w:p>
    <w:p>
      <w:pPr>
        <w:spacing w:line="240" w:lineRule="auto"/>
        <w:jc w:val="center"/>
      </w:pPr>
      <w:bookmarkStart w:id="0" w:name="_GoBack"/>
      <w:r>
        <w:drawing>
          <wp:inline distT="0" distB="0" distL="0" distR="0">
            <wp:extent cx="4598670" cy="2950845"/>
            <wp:effectExtent l="0" t="0" r="24130" b="20955"/>
            <wp:docPr id="8" name="图片 8" descr="D:\3暑假备份数据\赛尔宣传资料\CARSI  ppt\访问流程照片\BEIDA登录.jpgBEIDA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3暑假备份数据\赛尔宣传资料\CARSI  ppt\访问流程照片\BEIDA登录.jpgBEIDA登录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867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>
      <w:r>
        <w:rPr>
          <w:rFonts w:hint="eastAsia"/>
          <w:lang w:val="en-US" w:eastAsia="zh-CN"/>
        </w:rPr>
        <w:t>4</w:t>
      </w:r>
      <w:r>
        <w:rPr>
          <w:rFonts w:hint="eastAsia"/>
        </w:rPr>
        <w:t>. 登录成功后展示当前用户所属机构，即为</w:t>
      </w:r>
      <w:r>
        <w:rPr>
          <w:rFonts w:hint="eastAsia"/>
          <w:lang w:val="en-US" w:eastAsia="zh-CN"/>
        </w:rPr>
        <w:t>登录</w:t>
      </w:r>
      <w:r>
        <w:rPr>
          <w:rFonts w:hint="eastAsia"/>
        </w:rPr>
        <w:t>成功，用户可以浏览、</w:t>
      </w:r>
      <w:r>
        <w:rPr>
          <w:rFonts w:hint="eastAsia"/>
          <w:lang w:val="en-US" w:eastAsia="zh-CN"/>
        </w:rPr>
        <w:t>传递</w:t>
      </w:r>
      <w:r>
        <w:rPr>
          <w:rFonts w:hint="eastAsia"/>
        </w:rPr>
        <w:t xml:space="preserve">资源。 </w:t>
      </w:r>
    </w:p>
    <w:p>
      <w:pPr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 w:asciiTheme="minorHAnsi" w:hAnsiTheme="minorHAnsi" w:cstheme="minorBidi"/>
          <w:kern w:val="2"/>
          <w:sz w:val="24"/>
          <w:szCs w:val="2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155575</wp:posOffset>
            </wp:positionV>
            <wp:extent cx="5266690" cy="2995295"/>
            <wp:effectExtent l="0" t="0" r="0" b="0"/>
            <wp:wrapTopAndBottom/>
            <wp:docPr id="2" name="图片 2" descr="QQ_173147755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_1731477552556"/>
                    <pic:cNvPicPr>
                      <a:picLocks noChangeAspect="1"/>
                    </pic:cNvPicPr>
                  </pic:nvPicPr>
                  <pic:blipFill>
                    <a:blip r:embed="rId14"/>
                    <a:srcRect t="125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885"/>
        </w:tabs>
        <w:bidi w:val="0"/>
        <w:jc w:val="left"/>
        <w:rPr>
          <w:rFonts w:hint="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cstheme="minorBidi"/>
          <w:kern w:val="2"/>
          <w:sz w:val="24"/>
          <w:szCs w:val="22"/>
          <w:lang w:val="en-US" w:eastAsia="zh-CN" w:bidi="ar-SA"/>
        </w:rPr>
        <w:tab/>
      </w:r>
    </w:p>
    <w:p>
      <w:pPr>
        <w:tabs>
          <w:tab w:val="left" w:pos="885"/>
        </w:tabs>
        <w:bidi w:val="0"/>
        <w:jc w:val="left"/>
        <w:rPr>
          <w:rFonts w:hint="eastAsia" w:eastAsia="宋体" w:asciiTheme="minorHAnsi" w:hAnsiTheme="minorHAnsi" w:cstheme="minorBidi"/>
          <w:kern w:val="2"/>
          <w:sz w:val="24"/>
          <w:szCs w:val="22"/>
          <w:lang w:val="en-US" w:eastAsia="zh-CN" w:bidi="ar-SA"/>
        </w:rPr>
      </w:pPr>
    </w:p>
    <w:sectPr>
      <w:headerReference r:id="rId7" w:type="first"/>
      <w:footerReference r:id="rId9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1134" w:footer="992" w:gutter="0"/>
      <w:cols w:space="425" w:num="1"/>
      <w:titlePg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Time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Helvetica Neue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DejaVu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szCs w:val="24"/>
      </w:rPr>
    </w:pPr>
    <w:r>
      <w:rPr>
        <w:rFonts w:hint="eastAsia" w:ascii="宋体" w:hAnsi="宋体"/>
        <w:szCs w:val="24"/>
      </w:rPr>
      <w:t>本文档由</w:t>
    </w:r>
    <w:r>
      <w:rPr>
        <w:rFonts w:hint="eastAsia" w:ascii="宋体" w:hAnsi="宋体"/>
        <w:szCs w:val="24"/>
        <w:lang w:val="en-US" w:eastAsia="zh-CN"/>
      </w:rPr>
      <w:t>北京百链网源</w:t>
    </w:r>
    <w:r>
      <w:rPr>
        <w:rFonts w:ascii="宋体" w:hAnsi="宋体"/>
        <w:szCs w:val="24"/>
      </w:rPr>
      <w:t>提供，符合CARSI资源上线要求</w:t>
    </w:r>
    <w:r>
      <w:rPr>
        <w:rFonts w:hint="eastAsia" w:ascii="宋体" w:hAnsi="宋体"/>
        <w:szCs w:val="24"/>
      </w:rPr>
      <w:t>。</w: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szCs w:val="24"/>
      </w:rPr>
    </w:pPr>
    <w:r>
      <w:rPr>
        <w:rFonts w:hint="eastAsia" w:ascii="宋体" w:hAnsi="宋体"/>
        <w:szCs w:val="24"/>
      </w:rPr>
      <w:t>本文档</w:t>
    </w:r>
    <w:r>
      <w:rPr>
        <w:rFonts w:hint="eastAsia" w:ascii="宋体" w:hAnsi="宋体"/>
        <w:szCs w:val="24"/>
        <w:lang w:val="en-US" w:eastAsia="zh-CN"/>
      </w:rPr>
      <w:t>由北京百链网源</w:t>
    </w:r>
    <w:r>
      <w:rPr>
        <w:rFonts w:ascii="宋体" w:hAnsi="宋体"/>
        <w:szCs w:val="24"/>
      </w:rPr>
      <w:t>提供，符合CARSI资源上线要求</w:t>
    </w:r>
    <w:r>
      <w:rPr>
        <w:rFonts w:hint="eastAsia" w:ascii="宋体" w:hAnsi="宋体"/>
        <w:szCs w:val="24"/>
      </w:rPr>
      <w:t>。</w:t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pict>
        <v:shape id="PowerPlusWaterMarkObject792844080" o:spid="_x0000_s4099" o:spt="136" type="#_x0000_t136" style="position:absolute;left:0pt;height:78.05pt;width:507.4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ARSI@CERNET" style="font-family:等线;font-size:1pt;v-text-align:center;"/>
        </v:shape>
      </w:pict>
    </w:r>
    <w:r>
      <w:rPr>
        <w:sz w:val="21"/>
        <w:szCs w:val="21"/>
      </w:rPr>
      <w:drawing>
        <wp:inline distT="0" distB="0" distL="0" distR="0">
          <wp:extent cx="723265" cy="206375"/>
          <wp:effectExtent l="0" t="0" r="635" b="3175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895" cy="255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ab/>
    </w:r>
    <w:r>
      <w:rPr>
        <w:rFonts w:hint="eastAsia"/>
        <w:sz w:val="21"/>
        <w:szCs w:val="21"/>
      </w:rPr>
      <w:tab/>
    </w:r>
    <w:r>
      <w:rPr>
        <w:sz w:val="21"/>
        <w:szCs w:val="21"/>
      </w:rPr>
      <w:t>CARSI用户</w:t>
    </w:r>
    <w:r>
      <w:rPr>
        <w:rFonts w:hint="eastAsia"/>
        <w:sz w:val="21"/>
        <w:szCs w:val="21"/>
      </w:rPr>
      <w:t>服务访问流程</w:t>
    </w:r>
    <w:r>
      <w:rPr>
        <w:sz w:val="21"/>
        <w:szCs w:val="21"/>
      </w:rPr>
      <w:t>（</w:t>
    </w:r>
    <w:r>
      <w:rPr>
        <w:rFonts w:hint="eastAsia"/>
        <w:sz w:val="21"/>
        <w:szCs w:val="21"/>
        <w:lang w:val="en-US" w:eastAsia="zh-CN"/>
      </w:rPr>
      <w:t>百链</w:t>
    </w:r>
    <w:r>
      <w:rPr>
        <w:sz w:val="21"/>
        <w:szCs w:val="21"/>
      </w:rPr>
      <w:t>版）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792844079" o:spid="_x0000_s4100" o:spt="136" type="#_x0000_t136" style="position:absolute;left:0pt;height:78.05pt;width:507.4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ARSI@CERNET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sz w:val="21"/>
        <w:szCs w:val="21"/>
      </w:rPr>
      <w:drawing>
        <wp:inline distT="0" distB="0" distL="0" distR="0">
          <wp:extent cx="723265" cy="206375"/>
          <wp:effectExtent l="0" t="0" r="635" b="3175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895" cy="255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1"/>
        <w:szCs w:val="21"/>
      </w:rPr>
      <w:t xml:space="preserve">         </w:t>
    </w:r>
    <w:r>
      <w:rPr>
        <w:sz w:val="21"/>
        <w:szCs w:val="21"/>
      </w:rPr>
      <w:tab/>
    </w:r>
    <w:r>
      <w:rPr>
        <w:sz w:val="21"/>
        <w:szCs w:val="21"/>
      </w:rPr>
      <w:t xml:space="preserve">                 </w:t>
    </w:r>
    <w:r>
      <w:rPr>
        <w:sz w:val="21"/>
        <w:szCs w:val="21"/>
      </w:rPr>
      <w:tab/>
    </w:r>
    <w:r>
      <w:rPr>
        <w:sz w:val="21"/>
        <w:szCs w:val="21"/>
      </w:rPr>
      <w:t>CARSI</w:t>
    </w:r>
    <w:r>
      <w:rPr>
        <w:rFonts w:hint="eastAsia"/>
        <w:sz w:val="21"/>
        <w:szCs w:val="21"/>
      </w:rPr>
      <w:t>@CERNET技术文档</w:t>
    </w:r>
    <w:r>
      <w:pict>
        <v:shape id="_x0000_s4097" o:spid="_x0000_s4097" o:spt="136" type="#_x0000_t136" style="position:absolute;left:0pt;height:78.05pt;width:507.4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ARSI@CERNET" style="font-family:等线;font-size:1pt;v-text-align:center;"/>
        </v:shape>
      </w:pict>
    </w:r>
    <w:r>
      <w:pict>
        <v:shape id="PowerPlusWaterMarkObject792844078" o:spid="_x0000_s4098" o:spt="136" type="#_x0000_t136" style="position:absolute;left:0pt;height:78.05pt;width:507.4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ARSI@CERNET" style="font-family:等线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A083D"/>
    <w:multiLevelType w:val="multilevel"/>
    <w:tmpl w:val="4F9A08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1F"/>
    <w:rsid w:val="000001C9"/>
    <w:rsid w:val="00000BB1"/>
    <w:rsid w:val="00010514"/>
    <w:rsid w:val="00013440"/>
    <w:rsid w:val="0003520A"/>
    <w:rsid w:val="00040AF6"/>
    <w:rsid w:val="00041344"/>
    <w:rsid w:val="00052E86"/>
    <w:rsid w:val="00052EB3"/>
    <w:rsid w:val="00057202"/>
    <w:rsid w:val="00062A8E"/>
    <w:rsid w:val="0006693D"/>
    <w:rsid w:val="000678C5"/>
    <w:rsid w:val="00080242"/>
    <w:rsid w:val="0008431F"/>
    <w:rsid w:val="00085882"/>
    <w:rsid w:val="00085E4F"/>
    <w:rsid w:val="0009324D"/>
    <w:rsid w:val="000944D1"/>
    <w:rsid w:val="00095CB6"/>
    <w:rsid w:val="000C286E"/>
    <w:rsid w:val="000C2DCB"/>
    <w:rsid w:val="000C72F5"/>
    <w:rsid w:val="000D0B90"/>
    <w:rsid w:val="000D3AE0"/>
    <w:rsid w:val="000E0A5A"/>
    <w:rsid w:val="000E4ED0"/>
    <w:rsid w:val="000F0757"/>
    <w:rsid w:val="00101951"/>
    <w:rsid w:val="00103440"/>
    <w:rsid w:val="00106E83"/>
    <w:rsid w:val="00110392"/>
    <w:rsid w:val="00110429"/>
    <w:rsid w:val="001112CF"/>
    <w:rsid w:val="00111AAF"/>
    <w:rsid w:val="001170AD"/>
    <w:rsid w:val="0013277B"/>
    <w:rsid w:val="00135035"/>
    <w:rsid w:val="00136720"/>
    <w:rsid w:val="00145757"/>
    <w:rsid w:val="00153EEC"/>
    <w:rsid w:val="00163A60"/>
    <w:rsid w:val="001668BA"/>
    <w:rsid w:val="001853FE"/>
    <w:rsid w:val="00185711"/>
    <w:rsid w:val="0019760D"/>
    <w:rsid w:val="001A104F"/>
    <w:rsid w:val="001A4021"/>
    <w:rsid w:val="001B5093"/>
    <w:rsid w:val="001C7C9A"/>
    <w:rsid w:val="001D2A0E"/>
    <w:rsid w:val="001F4C22"/>
    <w:rsid w:val="001F65F4"/>
    <w:rsid w:val="002013DA"/>
    <w:rsid w:val="00217FC6"/>
    <w:rsid w:val="002218B4"/>
    <w:rsid w:val="002471F6"/>
    <w:rsid w:val="00253F17"/>
    <w:rsid w:val="00254CAE"/>
    <w:rsid w:val="00256007"/>
    <w:rsid w:val="002662A0"/>
    <w:rsid w:val="00267BBE"/>
    <w:rsid w:val="00271B6B"/>
    <w:rsid w:val="002B43E0"/>
    <w:rsid w:val="002C067F"/>
    <w:rsid w:val="002C17D7"/>
    <w:rsid w:val="002C3698"/>
    <w:rsid w:val="002C49E1"/>
    <w:rsid w:val="002D0EBC"/>
    <w:rsid w:val="002D7132"/>
    <w:rsid w:val="002D7502"/>
    <w:rsid w:val="002E34A7"/>
    <w:rsid w:val="002E3BFF"/>
    <w:rsid w:val="002E40C7"/>
    <w:rsid w:val="002F367F"/>
    <w:rsid w:val="00306E90"/>
    <w:rsid w:val="00307DBD"/>
    <w:rsid w:val="003110A6"/>
    <w:rsid w:val="00315B63"/>
    <w:rsid w:val="00322D7A"/>
    <w:rsid w:val="00332E53"/>
    <w:rsid w:val="00333CDB"/>
    <w:rsid w:val="003349D8"/>
    <w:rsid w:val="00347CAD"/>
    <w:rsid w:val="00357A54"/>
    <w:rsid w:val="00360B8F"/>
    <w:rsid w:val="00363A0F"/>
    <w:rsid w:val="00382F1E"/>
    <w:rsid w:val="003839C1"/>
    <w:rsid w:val="00386427"/>
    <w:rsid w:val="003B50DF"/>
    <w:rsid w:val="003B5973"/>
    <w:rsid w:val="003C1B4A"/>
    <w:rsid w:val="003C1BA2"/>
    <w:rsid w:val="003C70EC"/>
    <w:rsid w:val="003D43DB"/>
    <w:rsid w:val="003E0344"/>
    <w:rsid w:val="003E2188"/>
    <w:rsid w:val="003E2AD0"/>
    <w:rsid w:val="003E3ECD"/>
    <w:rsid w:val="003E44C8"/>
    <w:rsid w:val="003E67DE"/>
    <w:rsid w:val="003F1A1D"/>
    <w:rsid w:val="003F45AF"/>
    <w:rsid w:val="00425609"/>
    <w:rsid w:val="00427C1E"/>
    <w:rsid w:val="00431B00"/>
    <w:rsid w:val="0043718C"/>
    <w:rsid w:val="004440EE"/>
    <w:rsid w:val="00450D57"/>
    <w:rsid w:val="00456F5B"/>
    <w:rsid w:val="004576B0"/>
    <w:rsid w:val="00464DB6"/>
    <w:rsid w:val="00472CF7"/>
    <w:rsid w:val="00483E54"/>
    <w:rsid w:val="00494BBD"/>
    <w:rsid w:val="004A0053"/>
    <w:rsid w:val="004A0738"/>
    <w:rsid w:val="004A4C51"/>
    <w:rsid w:val="004A66DA"/>
    <w:rsid w:val="004D34A0"/>
    <w:rsid w:val="004D505C"/>
    <w:rsid w:val="004D69BF"/>
    <w:rsid w:val="004D7097"/>
    <w:rsid w:val="004E5721"/>
    <w:rsid w:val="004E5D50"/>
    <w:rsid w:val="004F2CEE"/>
    <w:rsid w:val="004F48F8"/>
    <w:rsid w:val="004F6FD8"/>
    <w:rsid w:val="005001C1"/>
    <w:rsid w:val="0050423F"/>
    <w:rsid w:val="005062D9"/>
    <w:rsid w:val="005105A5"/>
    <w:rsid w:val="005302A8"/>
    <w:rsid w:val="00533EB4"/>
    <w:rsid w:val="005377E2"/>
    <w:rsid w:val="0054760F"/>
    <w:rsid w:val="0055134A"/>
    <w:rsid w:val="00553A75"/>
    <w:rsid w:val="00553AEE"/>
    <w:rsid w:val="00577656"/>
    <w:rsid w:val="00580F02"/>
    <w:rsid w:val="00594012"/>
    <w:rsid w:val="00597347"/>
    <w:rsid w:val="005A032E"/>
    <w:rsid w:val="005A4092"/>
    <w:rsid w:val="005B6195"/>
    <w:rsid w:val="005C7C30"/>
    <w:rsid w:val="005D35BC"/>
    <w:rsid w:val="005E1FAE"/>
    <w:rsid w:val="005E30E4"/>
    <w:rsid w:val="0060074B"/>
    <w:rsid w:val="00602AFB"/>
    <w:rsid w:val="0060340E"/>
    <w:rsid w:val="006044F8"/>
    <w:rsid w:val="00613AE2"/>
    <w:rsid w:val="00613BB8"/>
    <w:rsid w:val="00625B51"/>
    <w:rsid w:val="00625C69"/>
    <w:rsid w:val="00633D80"/>
    <w:rsid w:val="00637F17"/>
    <w:rsid w:val="00645348"/>
    <w:rsid w:val="00654589"/>
    <w:rsid w:val="00670205"/>
    <w:rsid w:val="00677851"/>
    <w:rsid w:val="00693EF6"/>
    <w:rsid w:val="006A11B7"/>
    <w:rsid w:val="006D357F"/>
    <w:rsid w:val="006D3743"/>
    <w:rsid w:val="006E0656"/>
    <w:rsid w:val="006E62BB"/>
    <w:rsid w:val="006E7A3F"/>
    <w:rsid w:val="006F1DEB"/>
    <w:rsid w:val="006F35AB"/>
    <w:rsid w:val="006F3CEB"/>
    <w:rsid w:val="007061DA"/>
    <w:rsid w:val="00714EF3"/>
    <w:rsid w:val="00715F83"/>
    <w:rsid w:val="00721F2D"/>
    <w:rsid w:val="0072622A"/>
    <w:rsid w:val="00727465"/>
    <w:rsid w:val="00737AA5"/>
    <w:rsid w:val="00741587"/>
    <w:rsid w:val="007562F5"/>
    <w:rsid w:val="00766295"/>
    <w:rsid w:val="007779FD"/>
    <w:rsid w:val="00781212"/>
    <w:rsid w:val="00782E9D"/>
    <w:rsid w:val="007848C9"/>
    <w:rsid w:val="00792D17"/>
    <w:rsid w:val="00796DF8"/>
    <w:rsid w:val="007B2C0E"/>
    <w:rsid w:val="007B4465"/>
    <w:rsid w:val="007B5DFE"/>
    <w:rsid w:val="007B65C9"/>
    <w:rsid w:val="007C2996"/>
    <w:rsid w:val="007C6146"/>
    <w:rsid w:val="007E4974"/>
    <w:rsid w:val="007E63D5"/>
    <w:rsid w:val="007F69C8"/>
    <w:rsid w:val="00802038"/>
    <w:rsid w:val="0080503C"/>
    <w:rsid w:val="00806C43"/>
    <w:rsid w:val="00806EBC"/>
    <w:rsid w:val="00813642"/>
    <w:rsid w:val="00822BF4"/>
    <w:rsid w:val="00824127"/>
    <w:rsid w:val="00833311"/>
    <w:rsid w:val="008344B0"/>
    <w:rsid w:val="00835715"/>
    <w:rsid w:val="008404BB"/>
    <w:rsid w:val="00842D98"/>
    <w:rsid w:val="00853AD7"/>
    <w:rsid w:val="00870F82"/>
    <w:rsid w:val="00882F86"/>
    <w:rsid w:val="008944A9"/>
    <w:rsid w:val="008A3C6C"/>
    <w:rsid w:val="008C49CE"/>
    <w:rsid w:val="008C62AE"/>
    <w:rsid w:val="008C7F68"/>
    <w:rsid w:val="008D0232"/>
    <w:rsid w:val="008E2DF7"/>
    <w:rsid w:val="008E3352"/>
    <w:rsid w:val="008E7B0D"/>
    <w:rsid w:val="008F21BD"/>
    <w:rsid w:val="008F46DE"/>
    <w:rsid w:val="008F5D67"/>
    <w:rsid w:val="00900A10"/>
    <w:rsid w:val="00914742"/>
    <w:rsid w:val="009275DE"/>
    <w:rsid w:val="00927735"/>
    <w:rsid w:val="00933B66"/>
    <w:rsid w:val="00934D5D"/>
    <w:rsid w:val="00941EA5"/>
    <w:rsid w:val="00942D71"/>
    <w:rsid w:val="00943FE3"/>
    <w:rsid w:val="00944887"/>
    <w:rsid w:val="0095104B"/>
    <w:rsid w:val="009525EB"/>
    <w:rsid w:val="00963F3D"/>
    <w:rsid w:val="0097056C"/>
    <w:rsid w:val="00970AD5"/>
    <w:rsid w:val="00972413"/>
    <w:rsid w:val="00995FD9"/>
    <w:rsid w:val="009A1222"/>
    <w:rsid w:val="009A345D"/>
    <w:rsid w:val="009A4889"/>
    <w:rsid w:val="009A62C7"/>
    <w:rsid w:val="009A798E"/>
    <w:rsid w:val="009B5897"/>
    <w:rsid w:val="009C7F66"/>
    <w:rsid w:val="009D3117"/>
    <w:rsid w:val="009D7B1F"/>
    <w:rsid w:val="009F0D47"/>
    <w:rsid w:val="009F1E96"/>
    <w:rsid w:val="00A0292A"/>
    <w:rsid w:val="00A07D13"/>
    <w:rsid w:val="00A21699"/>
    <w:rsid w:val="00A22A6A"/>
    <w:rsid w:val="00A25B87"/>
    <w:rsid w:val="00A33752"/>
    <w:rsid w:val="00A34E86"/>
    <w:rsid w:val="00A41002"/>
    <w:rsid w:val="00A54E80"/>
    <w:rsid w:val="00A57569"/>
    <w:rsid w:val="00A57EAE"/>
    <w:rsid w:val="00A63F83"/>
    <w:rsid w:val="00A64014"/>
    <w:rsid w:val="00A655D2"/>
    <w:rsid w:val="00A77DF9"/>
    <w:rsid w:val="00A80B63"/>
    <w:rsid w:val="00A82107"/>
    <w:rsid w:val="00A95047"/>
    <w:rsid w:val="00AA4445"/>
    <w:rsid w:val="00AC500E"/>
    <w:rsid w:val="00AC538A"/>
    <w:rsid w:val="00AC71E7"/>
    <w:rsid w:val="00AD5CB4"/>
    <w:rsid w:val="00AE6AA8"/>
    <w:rsid w:val="00AF18DB"/>
    <w:rsid w:val="00B04B8B"/>
    <w:rsid w:val="00B134FA"/>
    <w:rsid w:val="00B26EF7"/>
    <w:rsid w:val="00B27BC4"/>
    <w:rsid w:val="00B353E7"/>
    <w:rsid w:val="00B360DE"/>
    <w:rsid w:val="00B36ED0"/>
    <w:rsid w:val="00B47B1E"/>
    <w:rsid w:val="00B54A41"/>
    <w:rsid w:val="00B66C30"/>
    <w:rsid w:val="00B77FA4"/>
    <w:rsid w:val="00B82678"/>
    <w:rsid w:val="00B93C65"/>
    <w:rsid w:val="00BA11E1"/>
    <w:rsid w:val="00BA232F"/>
    <w:rsid w:val="00BA5ED2"/>
    <w:rsid w:val="00BA7113"/>
    <w:rsid w:val="00BB083E"/>
    <w:rsid w:val="00BB37E7"/>
    <w:rsid w:val="00BB6D69"/>
    <w:rsid w:val="00BB7515"/>
    <w:rsid w:val="00BD7AE6"/>
    <w:rsid w:val="00BE74A2"/>
    <w:rsid w:val="00C0473B"/>
    <w:rsid w:val="00C05805"/>
    <w:rsid w:val="00C130CF"/>
    <w:rsid w:val="00C16CBE"/>
    <w:rsid w:val="00C23577"/>
    <w:rsid w:val="00C26074"/>
    <w:rsid w:val="00C56041"/>
    <w:rsid w:val="00C6281C"/>
    <w:rsid w:val="00C657FC"/>
    <w:rsid w:val="00C72D54"/>
    <w:rsid w:val="00C730D2"/>
    <w:rsid w:val="00C811DC"/>
    <w:rsid w:val="00C863E0"/>
    <w:rsid w:val="00C91434"/>
    <w:rsid w:val="00C94F2D"/>
    <w:rsid w:val="00CA7F4D"/>
    <w:rsid w:val="00CB03D5"/>
    <w:rsid w:val="00CB1694"/>
    <w:rsid w:val="00CB5DBF"/>
    <w:rsid w:val="00CC041D"/>
    <w:rsid w:val="00CC3145"/>
    <w:rsid w:val="00CD12BC"/>
    <w:rsid w:val="00CD6985"/>
    <w:rsid w:val="00CF2516"/>
    <w:rsid w:val="00CF697D"/>
    <w:rsid w:val="00D025A2"/>
    <w:rsid w:val="00D04707"/>
    <w:rsid w:val="00D0748F"/>
    <w:rsid w:val="00D07D85"/>
    <w:rsid w:val="00D150F8"/>
    <w:rsid w:val="00D308BB"/>
    <w:rsid w:val="00D3436A"/>
    <w:rsid w:val="00D36DC4"/>
    <w:rsid w:val="00D37673"/>
    <w:rsid w:val="00D53586"/>
    <w:rsid w:val="00D53C14"/>
    <w:rsid w:val="00D56E4D"/>
    <w:rsid w:val="00D6521D"/>
    <w:rsid w:val="00D67F81"/>
    <w:rsid w:val="00D72E1A"/>
    <w:rsid w:val="00D74C0B"/>
    <w:rsid w:val="00D754ED"/>
    <w:rsid w:val="00D82257"/>
    <w:rsid w:val="00D91153"/>
    <w:rsid w:val="00D91773"/>
    <w:rsid w:val="00DA1D8C"/>
    <w:rsid w:val="00DA2646"/>
    <w:rsid w:val="00DA2C22"/>
    <w:rsid w:val="00DA2CDA"/>
    <w:rsid w:val="00DA4893"/>
    <w:rsid w:val="00DB43E5"/>
    <w:rsid w:val="00DC3814"/>
    <w:rsid w:val="00E04EE4"/>
    <w:rsid w:val="00E0520F"/>
    <w:rsid w:val="00E11CDA"/>
    <w:rsid w:val="00E172EC"/>
    <w:rsid w:val="00E248F7"/>
    <w:rsid w:val="00E36AA7"/>
    <w:rsid w:val="00E45AB0"/>
    <w:rsid w:val="00E47C0A"/>
    <w:rsid w:val="00E537AF"/>
    <w:rsid w:val="00E5770F"/>
    <w:rsid w:val="00E57AEC"/>
    <w:rsid w:val="00E623BC"/>
    <w:rsid w:val="00E626A4"/>
    <w:rsid w:val="00E642EF"/>
    <w:rsid w:val="00E731E9"/>
    <w:rsid w:val="00E76237"/>
    <w:rsid w:val="00E824CE"/>
    <w:rsid w:val="00E8407D"/>
    <w:rsid w:val="00E85755"/>
    <w:rsid w:val="00E85EC3"/>
    <w:rsid w:val="00E941F9"/>
    <w:rsid w:val="00E96AEB"/>
    <w:rsid w:val="00EA3611"/>
    <w:rsid w:val="00EB6C16"/>
    <w:rsid w:val="00EC2917"/>
    <w:rsid w:val="00ED33DB"/>
    <w:rsid w:val="00ED6968"/>
    <w:rsid w:val="00EF155D"/>
    <w:rsid w:val="00EF4F05"/>
    <w:rsid w:val="00F027A4"/>
    <w:rsid w:val="00F042D5"/>
    <w:rsid w:val="00F25D91"/>
    <w:rsid w:val="00F41B1F"/>
    <w:rsid w:val="00F71342"/>
    <w:rsid w:val="00F724C6"/>
    <w:rsid w:val="00F75020"/>
    <w:rsid w:val="00F83572"/>
    <w:rsid w:val="00F85598"/>
    <w:rsid w:val="00F870CB"/>
    <w:rsid w:val="00F92871"/>
    <w:rsid w:val="00F943B5"/>
    <w:rsid w:val="00F95309"/>
    <w:rsid w:val="00FA09AA"/>
    <w:rsid w:val="00FA1914"/>
    <w:rsid w:val="00FA2CEB"/>
    <w:rsid w:val="00FA5820"/>
    <w:rsid w:val="00FA5BE9"/>
    <w:rsid w:val="00FB05C1"/>
    <w:rsid w:val="00FB18C2"/>
    <w:rsid w:val="00FB7B39"/>
    <w:rsid w:val="00FC1585"/>
    <w:rsid w:val="00FC6039"/>
    <w:rsid w:val="00FE06DB"/>
    <w:rsid w:val="00FE63B0"/>
    <w:rsid w:val="00FF1DD2"/>
    <w:rsid w:val="00FF26EA"/>
    <w:rsid w:val="00FF4367"/>
    <w:rsid w:val="00FF750A"/>
    <w:rsid w:val="28E441A2"/>
    <w:rsid w:val="3A3E8404"/>
    <w:rsid w:val="3FBBBF63"/>
    <w:rsid w:val="41F11BAA"/>
    <w:rsid w:val="4A5642CD"/>
    <w:rsid w:val="5DE76FCE"/>
    <w:rsid w:val="60E86D5C"/>
    <w:rsid w:val="612CA41F"/>
    <w:rsid w:val="6A160368"/>
    <w:rsid w:val="6DDD966E"/>
    <w:rsid w:val="7A4D055A"/>
    <w:rsid w:val="7CFBB9DF"/>
    <w:rsid w:val="7E7DB41E"/>
    <w:rsid w:val="9F875793"/>
    <w:rsid w:val="AEA94690"/>
    <w:rsid w:val="BFEFFEE2"/>
    <w:rsid w:val="DEFF9558"/>
    <w:rsid w:val="EFDB0C36"/>
    <w:rsid w:val="EFDF4F53"/>
    <w:rsid w:val="F7F640F1"/>
    <w:rsid w:val="FFB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after="120" w:line="240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after="120" w:line="240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Lines="50" w:after="120" w:line="240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9"/>
    <w:qFormat/>
    <w:uiPriority w:val="1"/>
    <w:pPr>
      <w:autoSpaceDE w:val="0"/>
      <w:autoSpaceDN w:val="0"/>
      <w:spacing w:line="240" w:lineRule="auto"/>
      <w:jc w:val="left"/>
    </w:pPr>
    <w:rPr>
      <w:rFonts w:ascii="宋体" w:hAnsi="宋体" w:cs="宋体"/>
      <w:kern w:val="0"/>
      <w:szCs w:val="24"/>
      <w:lang w:eastAsia="en-US" w:bidi="en-US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8"/>
    <w:semiHidden/>
    <w:unhideWhenUsed/>
    <w:qFormat/>
    <w:uiPriority w:val="99"/>
    <w:pPr>
      <w:spacing w:line="240" w:lineRule="auto"/>
    </w:pPr>
    <w:rPr>
      <w:rFonts w:ascii="Microsoft YaHei UI" w:eastAsia="Microsoft YaHei UI"/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Subtitle"/>
    <w:basedOn w:val="1"/>
    <w:next w:val="1"/>
    <w:link w:val="26"/>
    <w:qFormat/>
    <w:uiPriority w:val="11"/>
    <w:pPr>
      <w:spacing w:before="240" w:after="60" w:line="312" w:lineRule="atLeast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2">
    <w:name w:val="标题 1 字符"/>
    <w:basedOn w:val="17"/>
    <w:link w:val="2"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3">
    <w:name w:val="标题 2 字符"/>
    <w:basedOn w:val="17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副标题 字符"/>
    <w:basedOn w:val="17"/>
    <w:link w:val="12"/>
    <w:qFormat/>
    <w:uiPriority w:val="11"/>
    <w:rPr>
      <w:b/>
      <w:bCs/>
      <w:kern w:val="28"/>
      <w:sz w:val="32"/>
      <w:szCs w:val="32"/>
    </w:rPr>
  </w:style>
  <w:style w:type="character" w:customStyle="1" w:styleId="27">
    <w:name w:val="标题 3 字符"/>
    <w:basedOn w:val="17"/>
    <w:link w:val="4"/>
    <w:qFormat/>
    <w:uiPriority w:val="9"/>
    <w:rPr>
      <w:rFonts w:eastAsia="宋体"/>
      <w:b/>
      <w:bCs/>
      <w:sz w:val="24"/>
      <w:szCs w:val="32"/>
    </w:rPr>
  </w:style>
  <w:style w:type="character" w:customStyle="1" w:styleId="28">
    <w:name w:val="批注框文本 字符"/>
    <w:basedOn w:val="17"/>
    <w:link w:val="8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29">
    <w:name w:val="正文文本 字符"/>
    <w:basedOn w:val="17"/>
    <w:link w:val="5"/>
    <w:qFormat/>
    <w:uiPriority w:val="1"/>
    <w:rPr>
      <w:rFonts w:ascii="宋体" w:hAnsi="宋体" w:eastAsia="宋体" w:cs="宋体"/>
      <w:kern w:val="0"/>
      <w:sz w:val="24"/>
      <w:szCs w:val="24"/>
      <w:lang w:eastAsia="en-US" w:bidi="en-US"/>
    </w:rPr>
  </w:style>
  <w:style w:type="character" w:customStyle="1" w:styleId="30">
    <w:name w:val="日期 字符"/>
    <w:basedOn w:val="17"/>
    <w:link w:val="7"/>
    <w:semiHidden/>
    <w:qFormat/>
    <w:uiPriority w:val="99"/>
    <w:rPr>
      <w:rFonts w:eastAsia="宋体"/>
      <w:sz w:val="24"/>
    </w:rPr>
  </w:style>
  <w:style w:type="table" w:customStyle="1" w:styleId="31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spacing w:line="240" w:lineRule="auto"/>
      <w:jc w:val="left"/>
    </w:pPr>
    <w:rPr>
      <w:rFonts w:ascii="等线" w:hAnsi="等线" w:eastAsia="等线" w:cs="等线"/>
      <w:kern w:val="0"/>
      <w:sz w:val="22"/>
      <w:lang w:val="zh-CN" w:bidi="zh-CN"/>
    </w:rPr>
  </w:style>
  <w:style w:type="character" w:customStyle="1" w:styleId="33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2020-02-05T00:12:00Z</dcterms:created>
  <dc:creator>Windows 用户</dc:creator>
  <cp:lastModifiedBy>Soft cancer</cp:lastModifiedBy>
  <cp:lastPrinted>2020-05-17T17:56:00Z</cp:lastPrinted>
  <dcterms:modified xsi:type="dcterms:W3CDTF">2024-11-15T10:10:32Z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697F5FC86994F1E098AD3667542BC02B_43</vt:lpwstr>
  </property>
</Properties>
</file>